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8E8" w:rsidRDefault="001468E8" w:rsidP="001468E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:rsidR="001468E8" w:rsidRDefault="001468E8" w:rsidP="001468E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Главы Новокошкульского сельского поселения В.И. Терлеева </w:t>
      </w:r>
    </w:p>
    <w:p w:rsidR="001468E8" w:rsidRDefault="001468E8" w:rsidP="001468E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за 2020 год</w:t>
      </w:r>
    </w:p>
    <w:p w:rsidR="001468E8" w:rsidRDefault="001468E8" w:rsidP="001468E8">
      <w:pPr>
        <w:jc w:val="center"/>
        <w:outlineLvl w:val="0"/>
        <w:rPr>
          <w:b/>
          <w:sz w:val="28"/>
          <w:szCs w:val="28"/>
        </w:rPr>
      </w:pPr>
    </w:p>
    <w:p w:rsidR="001468E8" w:rsidRDefault="001468E8" w:rsidP="001468E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Уважаемые депутаты! </w:t>
      </w:r>
    </w:p>
    <w:p w:rsidR="001468E8" w:rsidRDefault="001468E8" w:rsidP="001468E8">
      <w:pPr>
        <w:jc w:val="center"/>
        <w:outlineLvl w:val="0"/>
        <w:rPr>
          <w:b/>
          <w:sz w:val="28"/>
          <w:szCs w:val="28"/>
        </w:rPr>
      </w:pPr>
    </w:p>
    <w:p w:rsidR="001468E8" w:rsidRDefault="001468E8" w:rsidP="001468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Прошедший год для жителей нашего поселения был насыщенным годом на события различного уровня.  Основной целью  являлось и является  устойчивое развитие территории Новокошкульского сельского поселения в целях повышения качества жизни населения, создание комфортных условий для проживания населения.</w:t>
      </w:r>
    </w:p>
    <w:p w:rsidR="001468E8" w:rsidRDefault="001468E8" w:rsidP="001468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лагоустройство территории Новокошкульского сельского поселения;</w:t>
      </w:r>
    </w:p>
    <w:p w:rsidR="001468E8" w:rsidRDefault="001468E8" w:rsidP="001468E8">
      <w:pPr>
        <w:jc w:val="both"/>
        <w:rPr>
          <w:sz w:val="28"/>
          <w:szCs w:val="28"/>
        </w:rPr>
      </w:pPr>
      <w:r>
        <w:rPr>
          <w:sz w:val="28"/>
          <w:szCs w:val="28"/>
        </w:rPr>
        <w:t>-  повышение эффективности муниципального управления, управления муниципальными финансами и имуществом.</w:t>
      </w:r>
    </w:p>
    <w:p w:rsidR="001468E8" w:rsidRDefault="001468E8" w:rsidP="001468E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>уменьшение количества обращений граждан по вопросам благоустройства</w:t>
      </w:r>
    </w:p>
    <w:p w:rsidR="001468E8" w:rsidRDefault="001468E8" w:rsidP="001468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своевременная выдача справок гражданам по их требованиям;</w:t>
      </w:r>
    </w:p>
    <w:p w:rsidR="001468E8" w:rsidRDefault="001468E8" w:rsidP="001468E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- увеличение доли доходов от использования имущества на 10 %, оперативность и эффективность принимаемых управленческих </w:t>
      </w:r>
      <w:proofErr w:type="gramStart"/>
      <w:r>
        <w:rPr>
          <w:sz w:val="28"/>
          <w:szCs w:val="28"/>
        </w:rPr>
        <w:t>решений</w:t>
      </w:r>
      <w:proofErr w:type="gramEnd"/>
      <w:r>
        <w:rPr>
          <w:sz w:val="28"/>
          <w:szCs w:val="28"/>
        </w:rPr>
        <w:t xml:space="preserve"> и контроль их исполнения, сокращение издержек на организацию административно-управленческих процессов в органах местного самоуправления поселения, обеспечение публикации информации в сети Интернет и СМИ, рассмотрение и утверждение, в установленные законодательством сроки, местного бюджета, обеспечение сбалансированности и устойчивости местного бюджета.</w:t>
      </w:r>
    </w:p>
    <w:p w:rsidR="001468E8" w:rsidRDefault="001468E8" w:rsidP="001468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состав  Новокошкульского сельского поселения входит 5 населенных пунктов:</w:t>
      </w:r>
    </w:p>
    <w:p w:rsidR="001468E8" w:rsidRDefault="001468E8" w:rsidP="001468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село Новый Кошкуль, деревня  Кошкуль,  деревня Новый </w:t>
      </w:r>
      <w:proofErr w:type="spellStart"/>
      <w:r>
        <w:rPr>
          <w:sz w:val="28"/>
          <w:szCs w:val="28"/>
        </w:rPr>
        <w:t>Конкуль</w:t>
      </w:r>
      <w:proofErr w:type="spellEnd"/>
      <w:r>
        <w:rPr>
          <w:sz w:val="28"/>
          <w:szCs w:val="28"/>
        </w:rPr>
        <w:t xml:space="preserve">,  деревня  Старый </w:t>
      </w:r>
      <w:proofErr w:type="spellStart"/>
      <w:r>
        <w:rPr>
          <w:sz w:val="28"/>
          <w:szCs w:val="28"/>
        </w:rPr>
        <w:t>Конкуль</w:t>
      </w:r>
      <w:proofErr w:type="spellEnd"/>
      <w:r>
        <w:rPr>
          <w:sz w:val="28"/>
          <w:szCs w:val="28"/>
        </w:rPr>
        <w:t>, поселок Первомайский.</w:t>
      </w:r>
    </w:p>
    <w:p w:rsidR="001468E8" w:rsidRDefault="001468E8" w:rsidP="001468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5 населенных пунктах зарегистрировано – на 1 января 2021 года - 849 человека (на 1 января 2020 г. – 883, разница 34 человека). Число трудоспособного населения – 439 человек. За 2020 год на территории Новокошкульского сельского поселения родилось – 8 человек, умерло – 13 человек.</w:t>
      </w:r>
    </w:p>
    <w:p w:rsidR="001468E8" w:rsidRDefault="001468E8" w:rsidP="001468E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Бюджетная и налоговая политика</w:t>
      </w:r>
    </w:p>
    <w:p w:rsidR="001468E8" w:rsidRDefault="001468E8" w:rsidP="001468E8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бюджета – наиболее важный и сложный вопрос в рамках реализации полномочий. Бюджет Новокошкульского  сельского поселения на 2020 год был сформирован в установленные законодательством сроки. </w:t>
      </w:r>
    </w:p>
    <w:p w:rsidR="001468E8" w:rsidRDefault="001468E8" w:rsidP="001468E8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течение года в решение о бюджете были подготовлены и  вынесены на рассмотрение Совета депутатов, утверждены различные изменения и дополнения.</w:t>
      </w:r>
    </w:p>
    <w:p w:rsidR="001468E8" w:rsidRDefault="001468E8" w:rsidP="001468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Занятость</w:t>
      </w:r>
    </w:p>
    <w:p w:rsidR="001468E8" w:rsidRPr="003432A6" w:rsidRDefault="001468E8" w:rsidP="001468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Численность занятых в экономике –144 человека, в торговле – 5 человек, в образовании - 30 человек, в здравоохранении - 7 человек, социальной службе – 3 человека, в деятельности культуры задействовано – 6   человек, почта - 2 </w:t>
      </w:r>
      <w:r>
        <w:rPr>
          <w:sz w:val="28"/>
          <w:szCs w:val="28"/>
        </w:rPr>
        <w:lastRenderedPageBreak/>
        <w:t>человека.</w:t>
      </w:r>
      <w:proofErr w:type="gramEnd"/>
      <w:r>
        <w:rPr>
          <w:sz w:val="28"/>
          <w:szCs w:val="28"/>
        </w:rPr>
        <w:t xml:space="preserve"> В 2020 году зарегистрировано в центре занятости по безработице - 7 человек. </w:t>
      </w:r>
    </w:p>
    <w:p w:rsidR="001468E8" w:rsidRDefault="001468E8" w:rsidP="001468E8">
      <w:pPr>
        <w:jc w:val="center"/>
        <w:outlineLvl w:val="0"/>
        <w:rPr>
          <w:b/>
          <w:sz w:val="28"/>
          <w:szCs w:val="28"/>
        </w:rPr>
      </w:pPr>
    </w:p>
    <w:p w:rsidR="001468E8" w:rsidRDefault="001468E8" w:rsidP="001468E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Образование</w:t>
      </w:r>
    </w:p>
    <w:p w:rsidR="001468E8" w:rsidRDefault="001468E8" w:rsidP="001468E8">
      <w:pPr>
        <w:jc w:val="both"/>
        <w:rPr>
          <w:sz w:val="28"/>
          <w:szCs w:val="28"/>
        </w:rPr>
      </w:pPr>
      <w:r>
        <w:rPr>
          <w:sz w:val="28"/>
          <w:szCs w:val="28"/>
        </w:rPr>
        <w:t>Сеть образования на территории Новокошкульского сельского поселения состоит из МОБУ «</w:t>
      </w:r>
      <w:proofErr w:type="spellStart"/>
      <w:r>
        <w:rPr>
          <w:sz w:val="28"/>
          <w:szCs w:val="28"/>
        </w:rPr>
        <w:t>Новокошкульская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сош</w:t>
      </w:r>
      <w:proofErr w:type="spellEnd"/>
      <w:r>
        <w:rPr>
          <w:sz w:val="28"/>
          <w:szCs w:val="28"/>
        </w:rPr>
        <w:t xml:space="preserve">» к ней относится </w:t>
      </w:r>
      <w:proofErr w:type="spellStart"/>
      <w:r>
        <w:rPr>
          <w:sz w:val="28"/>
          <w:szCs w:val="28"/>
        </w:rPr>
        <w:t>Старонкульская</w:t>
      </w:r>
      <w:proofErr w:type="spellEnd"/>
      <w:r>
        <w:rPr>
          <w:sz w:val="28"/>
          <w:szCs w:val="28"/>
        </w:rPr>
        <w:t xml:space="preserve"> школа и детский сад. Всего обучается 77 учащихся, в том числе 10учащихся обучаются в </w:t>
      </w:r>
      <w:proofErr w:type="spellStart"/>
      <w:r>
        <w:rPr>
          <w:sz w:val="28"/>
          <w:szCs w:val="28"/>
        </w:rPr>
        <w:t>Старонкульской</w:t>
      </w:r>
      <w:proofErr w:type="spellEnd"/>
      <w:r>
        <w:rPr>
          <w:sz w:val="28"/>
          <w:szCs w:val="28"/>
        </w:rPr>
        <w:t xml:space="preserve"> школе. Посещают детский сад 17 детей.  Ежедневно в течение учебного года осуществляется подвоз учащихся из д. Новый  </w:t>
      </w:r>
      <w:proofErr w:type="spellStart"/>
      <w:r>
        <w:rPr>
          <w:sz w:val="28"/>
          <w:szCs w:val="28"/>
        </w:rPr>
        <w:t>Конкуль</w:t>
      </w:r>
      <w:proofErr w:type="spellEnd"/>
      <w:r>
        <w:rPr>
          <w:sz w:val="28"/>
          <w:szCs w:val="28"/>
        </w:rPr>
        <w:t xml:space="preserve"> – 7 детей, из п. Первомайский -6 и д. Кошкуль - 3 учащихся. Всего на подвозе 16 учащихся. Услугами дошкольного образования охвачено 100% детей в возрасте от 2 до 6 лет. </w:t>
      </w:r>
      <w:proofErr w:type="spellStart"/>
      <w:r>
        <w:rPr>
          <w:sz w:val="28"/>
          <w:szCs w:val="28"/>
        </w:rPr>
        <w:t>Новокошкульский</w:t>
      </w:r>
      <w:proofErr w:type="spellEnd"/>
      <w:r>
        <w:rPr>
          <w:sz w:val="28"/>
          <w:szCs w:val="28"/>
        </w:rPr>
        <w:t xml:space="preserve"> детский сад рассчитан на 20 койка – мест. Особое внимание педагоги школ уделяют организации </w:t>
      </w:r>
      <w:proofErr w:type="spellStart"/>
      <w:r>
        <w:rPr>
          <w:sz w:val="28"/>
          <w:szCs w:val="28"/>
        </w:rPr>
        <w:t>воспитательно</w:t>
      </w:r>
      <w:proofErr w:type="spellEnd"/>
      <w:r>
        <w:rPr>
          <w:sz w:val="28"/>
          <w:szCs w:val="28"/>
        </w:rPr>
        <w:t xml:space="preserve"> – патриотической работе. Совместно с работниками Дома культуры, библиотеки, специалистами МР проводится систематическая работа с «трудными» детьми.</w:t>
      </w:r>
    </w:p>
    <w:p w:rsidR="001468E8" w:rsidRDefault="001468E8" w:rsidP="001468E8">
      <w:pPr>
        <w:jc w:val="both"/>
        <w:rPr>
          <w:b/>
          <w:sz w:val="28"/>
          <w:szCs w:val="28"/>
        </w:rPr>
      </w:pPr>
    </w:p>
    <w:p w:rsidR="001468E8" w:rsidRDefault="001468E8" w:rsidP="001468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Производственная сфера Новокошкульского </w:t>
      </w:r>
      <w:proofErr w:type="gramStart"/>
      <w:r>
        <w:rPr>
          <w:b/>
          <w:sz w:val="28"/>
          <w:szCs w:val="28"/>
        </w:rPr>
        <w:t>сельского</w:t>
      </w:r>
      <w:proofErr w:type="gramEnd"/>
    </w:p>
    <w:p w:rsidR="001468E8" w:rsidRDefault="001468E8" w:rsidP="001468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</w:t>
      </w:r>
      <w:proofErr w:type="gramStart"/>
      <w:r>
        <w:rPr>
          <w:b/>
          <w:sz w:val="28"/>
          <w:szCs w:val="28"/>
        </w:rPr>
        <w:t>представлена</w:t>
      </w:r>
      <w:proofErr w:type="gramEnd"/>
      <w:r>
        <w:rPr>
          <w:b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4962"/>
        <w:gridCol w:w="3934"/>
      </w:tblGrid>
      <w:tr w:rsidR="001468E8" w:rsidTr="00791D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Ф.И.О.</w:t>
            </w:r>
          </w:p>
          <w:p w:rsidR="001468E8" w:rsidRDefault="001468E8" w:rsidP="00791D1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Индивидуального предпринимателя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Вид системы </w:t>
            </w:r>
            <w:proofErr w:type="spellStart"/>
            <w:r>
              <w:rPr>
                <w:b/>
                <w:sz w:val="28"/>
                <w:szCs w:val="28"/>
              </w:rPr>
              <w:t>налогооблажения</w:t>
            </w:r>
            <w:proofErr w:type="gramStart"/>
            <w:r>
              <w:rPr>
                <w:b/>
                <w:sz w:val="28"/>
                <w:szCs w:val="28"/>
              </w:rPr>
              <w:t>,т</w:t>
            </w:r>
            <w:proofErr w:type="gramEnd"/>
            <w:r>
              <w:rPr>
                <w:b/>
                <w:sz w:val="28"/>
                <w:szCs w:val="28"/>
              </w:rPr>
              <w:t>елефон</w:t>
            </w:r>
            <w:proofErr w:type="spellEnd"/>
          </w:p>
        </w:tc>
      </w:tr>
      <w:tr w:rsidR="001468E8" w:rsidTr="00791D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 П. Филатов Юрий </w:t>
            </w:r>
            <w:proofErr w:type="spellStart"/>
            <w:r>
              <w:rPr>
                <w:sz w:val="28"/>
                <w:szCs w:val="28"/>
              </w:rPr>
              <w:t>Никонович</w:t>
            </w:r>
            <w:proofErr w:type="spell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 на вмененный доход</w:t>
            </w:r>
          </w:p>
        </w:tc>
      </w:tr>
      <w:tr w:rsidR="001468E8" w:rsidTr="00791D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 П. Зырянов Виктор Иванович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 на вмененный доход</w:t>
            </w:r>
          </w:p>
        </w:tc>
      </w:tr>
      <w:tr w:rsidR="001468E8" w:rsidTr="00791D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И.П. Лето Нина Ивановна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 на вмененный доход</w:t>
            </w:r>
          </w:p>
        </w:tc>
      </w:tr>
      <w:tr w:rsidR="001468E8" w:rsidTr="00791D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 П. Рассказов Александр Викторович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Упрощенная </w:t>
            </w:r>
          </w:p>
        </w:tc>
      </w:tr>
      <w:tr w:rsidR="001468E8" w:rsidTr="00791D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И.П. </w:t>
            </w:r>
            <w:proofErr w:type="spellStart"/>
            <w:r>
              <w:rPr>
                <w:sz w:val="28"/>
                <w:szCs w:val="28"/>
              </w:rPr>
              <w:t>Абдухаликов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Бахадир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Шакиржонович</w:t>
            </w:r>
            <w:proofErr w:type="spell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сельскохозяйственный налог</w:t>
            </w:r>
          </w:p>
        </w:tc>
      </w:tr>
      <w:tr w:rsidR="001468E8" w:rsidTr="00791D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 П. – </w:t>
            </w:r>
            <w:proofErr w:type="spellStart"/>
            <w:r>
              <w:rPr>
                <w:sz w:val="28"/>
                <w:szCs w:val="28"/>
              </w:rPr>
              <w:t>Хицкий</w:t>
            </w:r>
            <w:proofErr w:type="spellEnd"/>
            <w:r>
              <w:rPr>
                <w:sz w:val="28"/>
                <w:szCs w:val="28"/>
              </w:rPr>
              <w:t xml:space="preserve"> Сергей Владимирович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сельскохозяйственный налог</w:t>
            </w:r>
          </w:p>
        </w:tc>
      </w:tr>
    </w:tbl>
    <w:p w:rsidR="001468E8" w:rsidRDefault="001468E8" w:rsidP="001468E8">
      <w:pPr>
        <w:outlineLvl w:val="0"/>
        <w:rPr>
          <w:sz w:val="28"/>
          <w:szCs w:val="28"/>
        </w:rPr>
      </w:pPr>
    </w:p>
    <w:p w:rsidR="001468E8" w:rsidRDefault="001468E8" w:rsidP="001468E8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На территории Новокошкульского сельского поселения в 2020году осуществляли посев зерновых  ООО «АГРО ПЛЮС» на площади 240 га. Это предприятие планирует расширить посевные площади за счёт межевания купленных земельных долей.</w:t>
      </w:r>
    </w:p>
    <w:p w:rsidR="001468E8" w:rsidRPr="001C1396" w:rsidRDefault="001468E8" w:rsidP="001468E8">
      <w:pPr>
        <w:jc w:val="both"/>
        <w:outlineLvl w:val="0"/>
        <w:rPr>
          <w:sz w:val="28"/>
          <w:szCs w:val="28"/>
        </w:rPr>
      </w:pPr>
    </w:p>
    <w:p w:rsidR="001468E8" w:rsidRDefault="001468E8" w:rsidP="001468E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Социальное обеспечение</w:t>
      </w:r>
    </w:p>
    <w:p w:rsidR="001468E8" w:rsidRDefault="001468E8" w:rsidP="001468E8">
      <w:pPr>
        <w:jc w:val="both"/>
        <w:rPr>
          <w:sz w:val="28"/>
          <w:szCs w:val="28"/>
        </w:rPr>
      </w:pPr>
      <w:r>
        <w:rPr>
          <w:sz w:val="28"/>
          <w:szCs w:val="28"/>
        </w:rPr>
        <w:t>Для обслуживания пенсионеров и инвалидов на дому в 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 xml:space="preserve">овый Кошкуль, </w:t>
      </w:r>
    </w:p>
    <w:p w:rsidR="001468E8" w:rsidRDefault="001468E8" w:rsidP="001468E8">
      <w:pPr>
        <w:ind w:left="-709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работает 3 соц. работника.  Обслуживается - 27человек.</w:t>
      </w:r>
    </w:p>
    <w:p w:rsidR="001468E8" w:rsidRDefault="001468E8" w:rsidP="001468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Осуществляются социальные поддержки населения в форме предоставления гражданам субсидий на оплату жилого помещения и коммунальных услуг. Ежедневно Администрацией поселения выдаются справки, выписки, доверенности, ходатайства населению. Всего в 2020 году оказано 703 услуги.  </w:t>
      </w:r>
      <w:r>
        <w:rPr>
          <w:sz w:val="28"/>
          <w:szCs w:val="28"/>
        </w:rPr>
        <w:lastRenderedPageBreak/>
        <w:t xml:space="preserve">В Администрацию Новокошкульского сельского поселения за прошедший год поступило 12 обращений граждан, которые рассмотрены и удовлетворены. </w:t>
      </w:r>
    </w:p>
    <w:p w:rsidR="001468E8" w:rsidRDefault="001468E8" w:rsidP="001468E8">
      <w:pPr>
        <w:rPr>
          <w:b/>
          <w:sz w:val="28"/>
          <w:szCs w:val="28"/>
        </w:rPr>
      </w:pPr>
    </w:p>
    <w:p w:rsidR="001468E8" w:rsidRDefault="001468E8" w:rsidP="001468E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Животноводство</w:t>
      </w:r>
    </w:p>
    <w:p w:rsidR="001468E8" w:rsidRDefault="001468E8" w:rsidP="001468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Большой весомый вклад в развитие животноводства сельского поселения вносят личные подсобные </w:t>
      </w:r>
      <w:proofErr w:type="gramStart"/>
      <w:r>
        <w:rPr>
          <w:sz w:val="28"/>
          <w:szCs w:val="28"/>
        </w:rPr>
        <w:t>хозяйства</w:t>
      </w:r>
      <w:proofErr w:type="gramEnd"/>
      <w:r>
        <w:rPr>
          <w:sz w:val="28"/>
          <w:szCs w:val="28"/>
        </w:rPr>
        <w:t xml:space="preserve"> в которых содержатся: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6"/>
        <w:gridCol w:w="1128"/>
        <w:gridCol w:w="1077"/>
        <w:gridCol w:w="1172"/>
        <w:gridCol w:w="992"/>
        <w:gridCol w:w="1155"/>
        <w:gridCol w:w="1057"/>
        <w:gridCol w:w="1174"/>
      </w:tblGrid>
      <w:tr w:rsidR="001468E8" w:rsidTr="00791D18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На </w:t>
            </w:r>
          </w:p>
          <w:p w:rsidR="001468E8" w:rsidRDefault="001468E8" w:rsidP="00791D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01.01. </w:t>
            </w:r>
          </w:p>
          <w:p w:rsidR="001468E8" w:rsidRDefault="001468E8" w:rsidP="00791D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2015г.</w:t>
            </w:r>
          </w:p>
          <w:p w:rsidR="001468E8" w:rsidRDefault="001468E8" w:rsidP="00791D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</w:t>
            </w:r>
          </w:p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</w:t>
            </w:r>
          </w:p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2016г.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</w:t>
            </w:r>
          </w:p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</w:t>
            </w:r>
          </w:p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2017г.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01.01.</w:t>
            </w:r>
          </w:p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</w:t>
            </w:r>
          </w:p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01.01.</w:t>
            </w:r>
          </w:p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 01.01</w:t>
            </w:r>
          </w:p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г.</w:t>
            </w:r>
          </w:p>
          <w:p w:rsidR="001468E8" w:rsidRDefault="001468E8" w:rsidP="00791D18">
            <w:pPr>
              <w:rPr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01.01.</w:t>
            </w:r>
          </w:p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2021год</w:t>
            </w:r>
          </w:p>
        </w:tc>
      </w:tr>
      <w:tr w:rsidR="001468E8" w:rsidTr="00791D18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КРС всего, гол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851</w:t>
            </w:r>
          </w:p>
        </w:tc>
      </w:tr>
      <w:tr w:rsidR="001468E8" w:rsidTr="00791D18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т.ч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оров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E8" w:rsidRDefault="001468E8" w:rsidP="00791D18">
            <w:pPr>
              <w:jc w:val="center"/>
              <w:rPr>
                <w:sz w:val="28"/>
                <w:szCs w:val="28"/>
              </w:rPr>
            </w:pPr>
          </w:p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E8" w:rsidRDefault="001468E8" w:rsidP="00791D18">
            <w:pPr>
              <w:rPr>
                <w:sz w:val="28"/>
                <w:szCs w:val="28"/>
              </w:rPr>
            </w:pPr>
          </w:p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E8" w:rsidRDefault="001468E8" w:rsidP="00791D18">
            <w:pPr>
              <w:rPr>
                <w:sz w:val="28"/>
                <w:szCs w:val="28"/>
              </w:rPr>
            </w:pPr>
          </w:p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E8" w:rsidRDefault="001468E8" w:rsidP="00791D18">
            <w:pPr>
              <w:rPr>
                <w:sz w:val="28"/>
                <w:szCs w:val="28"/>
              </w:rPr>
            </w:pPr>
          </w:p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E8" w:rsidRDefault="001468E8" w:rsidP="00791D18">
            <w:pPr>
              <w:rPr>
                <w:sz w:val="28"/>
                <w:szCs w:val="28"/>
              </w:rPr>
            </w:pPr>
          </w:p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E8" w:rsidRDefault="001468E8" w:rsidP="00791D18">
            <w:pPr>
              <w:rPr>
                <w:sz w:val="28"/>
                <w:szCs w:val="28"/>
              </w:rPr>
            </w:pPr>
          </w:p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E8" w:rsidRDefault="001468E8" w:rsidP="00791D18">
            <w:pPr>
              <w:rPr>
                <w:sz w:val="28"/>
                <w:szCs w:val="28"/>
              </w:rPr>
            </w:pPr>
          </w:p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</w:t>
            </w:r>
          </w:p>
        </w:tc>
      </w:tr>
      <w:tr w:rsidR="001468E8" w:rsidTr="00791D18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свиней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</w:tr>
      <w:tr w:rsidR="001468E8" w:rsidTr="00791D18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Овец и коз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1293</w:t>
            </w:r>
          </w:p>
        </w:tc>
      </w:tr>
      <w:tr w:rsidR="001468E8" w:rsidTr="00791D18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Птица всех видов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1648</w:t>
            </w:r>
          </w:p>
          <w:p w:rsidR="001468E8" w:rsidRDefault="001468E8" w:rsidP="00791D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713</w:t>
            </w:r>
          </w:p>
        </w:tc>
      </w:tr>
      <w:tr w:rsidR="001468E8" w:rsidTr="00791D18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лошади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E8" w:rsidRDefault="001468E8" w:rsidP="00791D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</w:tr>
    </w:tbl>
    <w:p w:rsidR="001468E8" w:rsidRDefault="001468E8" w:rsidP="001468E8">
      <w:pPr>
        <w:jc w:val="both"/>
        <w:rPr>
          <w:sz w:val="28"/>
          <w:szCs w:val="28"/>
        </w:rPr>
      </w:pPr>
    </w:p>
    <w:p w:rsidR="001468E8" w:rsidRDefault="001468E8" w:rsidP="001468E8">
      <w:pPr>
        <w:jc w:val="both"/>
        <w:rPr>
          <w:sz w:val="28"/>
          <w:szCs w:val="28"/>
        </w:rPr>
      </w:pPr>
    </w:p>
    <w:p w:rsidR="001468E8" w:rsidRDefault="001468E8" w:rsidP="001468E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местного значения</w:t>
      </w:r>
    </w:p>
    <w:p w:rsidR="001468E8" w:rsidRDefault="001468E8" w:rsidP="001468E8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Жилищный фонд и жилищное строительство:</w:t>
      </w:r>
    </w:p>
    <w:p w:rsidR="001468E8" w:rsidRDefault="001468E8" w:rsidP="001468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Число домохозяйств  - 321;  </w:t>
      </w:r>
    </w:p>
    <w:p w:rsidR="001468E8" w:rsidRDefault="001468E8" w:rsidP="001468E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Ведется</w:t>
      </w:r>
      <w:proofErr w:type="gramEnd"/>
      <w:r>
        <w:rPr>
          <w:sz w:val="28"/>
          <w:szCs w:val="28"/>
        </w:rPr>
        <w:t xml:space="preserve">  пристрой к индивидуальным жилым домам.</w:t>
      </w:r>
    </w:p>
    <w:p w:rsidR="001468E8" w:rsidRDefault="001468E8" w:rsidP="001468E8">
      <w:pPr>
        <w:jc w:val="both"/>
        <w:rPr>
          <w:sz w:val="28"/>
          <w:szCs w:val="28"/>
        </w:rPr>
      </w:pPr>
      <w:r>
        <w:rPr>
          <w:sz w:val="28"/>
          <w:szCs w:val="28"/>
        </w:rPr>
        <w:t>В 2020 году приватизировано два жилых помещения.</w:t>
      </w:r>
    </w:p>
    <w:p w:rsidR="001468E8" w:rsidRDefault="001468E8" w:rsidP="001468E8">
      <w:pPr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Транспортная инфраструктура</w:t>
      </w:r>
      <w:r>
        <w:rPr>
          <w:sz w:val="28"/>
          <w:szCs w:val="28"/>
        </w:rPr>
        <w:t>:</w:t>
      </w:r>
    </w:p>
    <w:p w:rsidR="001468E8" w:rsidRDefault="001468E8" w:rsidP="001468E8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Транспортное сообщение представлено 3 маршрутами автобуса общего пользования каждый день. Произведен капитальный ремонт дороги сплошным щебеночным покрытием в с. Новый Кошкуль по ул. </w:t>
      </w:r>
      <w:proofErr w:type="gramStart"/>
      <w:r>
        <w:rPr>
          <w:sz w:val="28"/>
          <w:szCs w:val="28"/>
        </w:rPr>
        <w:t>Омская</w:t>
      </w:r>
      <w:proofErr w:type="gramEnd"/>
      <w:r>
        <w:rPr>
          <w:sz w:val="28"/>
          <w:szCs w:val="28"/>
        </w:rPr>
        <w:t xml:space="preserve"> -     ул. Комсомольская общей протяженностью 700 м, на сумму 2397677рублей.  Ямочный ремонт, обсыпка щебнем дороги по ул. Октябрьская, ул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агарина (до въезда в школу) и подъезд к колодцу по ул.Гагарина. В зимний период постоянно производится очистка дорог от снега во всех населенных пунктах.  В летний период производится </w:t>
      </w:r>
      <w:proofErr w:type="spellStart"/>
      <w:r>
        <w:rPr>
          <w:sz w:val="28"/>
          <w:szCs w:val="28"/>
        </w:rPr>
        <w:t>обкашивание</w:t>
      </w:r>
      <w:proofErr w:type="spellEnd"/>
      <w:r w:rsidRPr="008510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обочин.  </w:t>
      </w:r>
    </w:p>
    <w:p w:rsidR="001468E8" w:rsidRDefault="001468E8" w:rsidP="001468E8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 освещению: в 2020году проводился ремонт  фонарной линии в д. Кошкуль. Во всех населённых пунктах постоянно по мере необходимости ведётся работа по  замене  осветительных приборов. Расход электроэнергии за 2020 год составил 5469 кВт на сумму 30 тыс. рублей.</w:t>
      </w:r>
    </w:p>
    <w:p w:rsidR="001468E8" w:rsidRDefault="001468E8" w:rsidP="001468E8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Благоустройство:</w:t>
      </w:r>
    </w:p>
    <w:p w:rsidR="001468E8" w:rsidRDefault="001468E8" w:rsidP="001468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Водоснабжение населения чистой водой осуществляется путем завоза из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Тюкалинска. Срывов по доставке воды в поселение нет. Техническую воду население потребляет из колодцев. В зимний период регулярно производятся работы по очистки колодцев от снега и наледи. </w:t>
      </w:r>
    </w:p>
    <w:p w:rsidR="001468E8" w:rsidRDefault="001468E8" w:rsidP="001468E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с. </w:t>
      </w:r>
      <w:proofErr w:type="gramStart"/>
      <w:r>
        <w:rPr>
          <w:sz w:val="28"/>
          <w:szCs w:val="28"/>
        </w:rPr>
        <w:t>Новый</w:t>
      </w:r>
      <w:proofErr w:type="gramEnd"/>
      <w:r>
        <w:rPr>
          <w:sz w:val="28"/>
          <w:szCs w:val="28"/>
        </w:rPr>
        <w:t xml:space="preserve"> Кошкуль оборудованы 2 контейнерные площадки под ТКО.                На территории бывшей свалки подготовили компостную яму для складирования сучков деревьев, навоза и других отходов которые запрещено складировать в </w:t>
      </w:r>
      <w:proofErr w:type="gramStart"/>
      <w:r>
        <w:rPr>
          <w:sz w:val="28"/>
          <w:szCs w:val="28"/>
        </w:rPr>
        <w:t>контейнеры</w:t>
      </w:r>
      <w:proofErr w:type="gramEnd"/>
      <w:r>
        <w:rPr>
          <w:sz w:val="28"/>
          <w:szCs w:val="28"/>
        </w:rPr>
        <w:t xml:space="preserve"> установленные на площадках. В 2020году была проведена замена всего ограждения Мемориала войнам </w:t>
      </w:r>
      <w:proofErr w:type="gramStart"/>
      <w:r>
        <w:rPr>
          <w:sz w:val="28"/>
          <w:szCs w:val="28"/>
        </w:rPr>
        <w:t>землякам</w:t>
      </w:r>
      <w:proofErr w:type="gramEnd"/>
      <w:r>
        <w:rPr>
          <w:sz w:val="28"/>
          <w:szCs w:val="28"/>
        </w:rPr>
        <w:t xml:space="preserve"> погибшим в годы Великой Отечественной войне. В текущем году покраска этого ограждения. </w:t>
      </w:r>
    </w:p>
    <w:p w:rsidR="001468E8" w:rsidRDefault="001468E8" w:rsidP="001468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Проводится подготовка  земельного участка под зону отдыха – парк, очистка этого земельного участка от клёнов, сухих веток, </w:t>
      </w:r>
      <w:proofErr w:type="spellStart"/>
      <w:r>
        <w:rPr>
          <w:sz w:val="28"/>
          <w:szCs w:val="28"/>
        </w:rPr>
        <w:t>травенистой</w:t>
      </w:r>
      <w:proofErr w:type="spellEnd"/>
      <w:r>
        <w:rPr>
          <w:sz w:val="28"/>
          <w:szCs w:val="28"/>
        </w:rPr>
        <w:t xml:space="preserve"> растительности. Эти работы продолжаются и в текущем году.</w:t>
      </w:r>
    </w:p>
    <w:p w:rsidR="001468E8" w:rsidRDefault="001468E8" w:rsidP="001468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Теплоснабжение – индивидуальное печное отопление; Газоснабжение – природный газ, в 2020 году газифицировано 4 домовладения. В школу и администрацию поселения подведён в 2020году </w:t>
      </w:r>
      <w:proofErr w:type="spellStart"/>
      <w:r>
        <w:rPr>
          <w:sz w:val="28"/>
          <w:szCs w:val="28"/>
        </w:rPr>
        <w:t>высокоскорастной</w:t>
      </w:r>
      <w:proofErr w:type="spellEnd"/>
      <w:r>
        <w:rPr>
          <w:sz w:val="28"/>
          <w:szCs w:val="28"/>
        </w:rPr>
        <w:t xml:space="preserve"> интернет. Телефонная связь – «Сибирь </w:t>
      </w:r>
      <w:proofErr w:type="spellStart"/>
      <w:r>
        <w:rPr>
          <w:sz w:val="28"/>
          <w:szCs w:val="28"/>
        </w:rPr>
        <w:t>телеком</w:t>
      </w:r>
      <w:proofErr w:type="spellEnd"/>
      <w:r>
        <w:rPr>
          <w:sz w:val="28"/>
          <w:szCs w:val="28"/>
        </w:rPr>
        <w:t>»; БИЛАЙН, МЕГАФОН, Теле-2.</w:t>
      </w:r>
      <w:r w:rsidRPr="006D6073">
        <w:rPr>
          <w:sz w:val="28"/>
          <w:szCs w:val="28"/>
        </w:rPr>
        <w:t xml:space="preserve"> </w:t>
      </w:r>
    </w:p>
    <w:p w:rsidR="001468E8" w:rsidRDefault="001468E8" w:rsidP="001468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выполнения противопожарных требований проводилась опашка населённых пунктов. </w:t>
      </w:r>
    </w:p>
    <w:p w:rsidR="001468E8" w:rsidRDefault="001468E8" w:rsidP="001468E8">
      <w:pPr>
        <w:jc w:val="both"/>
        <w:rPr>
          <w:sz w:val="28"/>
          <w:szCs w:val="28"/>
        </w:rPr>
      </w:pPr>
      <w:r>
        <w:rPr>
          <w:sz w:val="28"/>
          <w:szCs w:val="28"/>
        </w:rPr>
        <w:t>Необходимо отметить что, Решение многих вопросов, вернее сказать основная масса, осуществляется в тесном контакте со службами и отделами Администрации муниципального района, службой занятости, комитетом по образованию, управлением культуры, управлением Министерства Труда и социального развития и другими службами.</w:t>
      </w:r>
    </w:p>
    <w:p w:rsidR="001468E8" w:rsidRDefault="001468E8" w:rsidP="001468E8">
      <w:pPr>
        <w:jc w:val="both"/>
        <w:rPr>
          <w:sz w:val="28"/>
          <w:szCs w:val="28"/>
        </w:rPr>
      </w:pPr>
      <w:r>
        <w:rPr>
          <w:sz w:val="28"/>
          <w:szCs w:val="28"/>
        </w:rPr>
        <w:t>Очередным критерием развития поселения является Социально – Культурное направление.</w:t>
      </w:r>
    </w:p>
    <w:p w:rsidR="001468E8" w:rsidRDefault="001468E8" w:rsidP="001468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Данное направление следует рассматривать на фоне подъёма общего уровня культуры Тюкалинского муниципального района, не оставить в стороне данные вопросы и в сельском поселении. Все мероприятия проводятся в тесном контакте с домом культуры, библиотекой, Новокошкульской </w:t>
      </w:r>
      <w:proofErr w:type="spellStart"/>
      <w:r>
        <w:rPr>
          <w:sz w:val="28"/>
          <w:szCs w:val="28"/>
        </w:rPr>
        <w:t>сош</w:t>
      </w:r>
      <w:proofErr w:type="spellEnd"/>
      <w:r>
        <w:rPr>
          <w:sz w:val="28"/>
          <w:szCs w:val="28"/>
        </w:rPr>
        <w:t xml:space="preserve">,  Администрацией. Делегации нашего поселения являются участниками всех мероприятий и фестивалей на уровне района и ряда мероприятий областного уровня. Также нельзя оставить без внимания спортивные достижения команды Новокошкульского сельского поселения. Постоянные призеры в шахматных, шашечных турнирах, в первенстве по армрестлингу, в гиревом спорте,  в волейболе. </w:t>
      </w:r>
    </w:p>
    <w:p w:rsidR="001468E8" w:rsidRDefault="001468E8" w:rsidP="001468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заключении хочется вернуться к началу своего выступления и сказать, что совместно с Администрацией МР, при её руководстве И.И. </w:t>
      </w:r>
      <w:proofErr w:type="spellStart"/>
      <w:r>
        <w:rPr>
          <w:sz w:val="28"/>
          <w:szCs w:val="28"/>
        </w:rPr>
        <w:t>Куцевич</w:t>
      </w:r>
      <w:proofErr w:type="spellEnd"/>
      <w:r>
        <w:rPr>
          <w:sz w:val="28"/>
          <w:szCs w:val="28"/>
        </w:rPr>
        <w:t xml:space="preserve">  и поддержке планируется продолжение работ на перспективу развития сельского поселения.</w:t>
      </w:r>
    </w:p>
    <w:p w:rsidR="001468E8" w:rsidRDefault="001468E8" w:rsidP="001468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Хочу поблагодарить присутствующих за совместную работу, за понимание и содействие в решении вопросов жизнедеятельности сельского поселения.</w:t>
      </w:r>
    </w:p>
    <w:p w:rsidR="001468E8" w:rsidRDefault="001468E8" w:rsidP="001468E8">
      <w:pPr>
        <w:jc w:val="both"/>
        <w:rPr>
          <w:sz w:val="28"/>
          <w:szCs w:val="28"/>
        </w:rPr>
      </w:pPr>
      <w:r>
        <w:rPr>
          <w:sz w:val="28"/>
          <w:szCs w:val="28"/>
        </w:rPr>
        <w:t>Спасибо!</w:t>
      </w:r>
    </w:p>
    <w:p w:rsidR="001468E8" w:rsidRDefault="001468E8" w:rsidP="001468E8">
      <w:pPr>
        <w:jc w:val="both"/>
        <w:rPr>
          <w:sz w:val="22"/>
          <w:szCs w:val="22"/>
        </w:rPr>
      </w:pPr>
    </w:p>
    <w:p w:rsidR="001468E8" w:rsidRDefault="001468E8" w:rsidP="001468E8">
      <w:pPr>
        <w:jc w:val="both"/>
        <w:rPr>
          <w:sz w:val="28"/>
          <w:szCs w:val="28"/>
        </w:rPr>
      </w:pPr>
    </w:p>
    <w:p w:rsidR="001468E8" w:rsidRDefault="001468E8" w:rsidP="001468E8">
      <w:pPr>
        <w:jc w:val="both"/>
        <w:rPr>
          <w:sz w:val="28"/>
          <w:szCs w:val="28"/>
        </w:rPr>
      </w:pPr>
    </w:p>
    <w:p w:rsidR="001468E8" w:rsidRDefault="001468E8" w:rsidP="001468E8">
      <w:pPr>
        <w:jc w:val="both"/>
        <w:rPr>
          <w:sz w:val="28"/>
          <w:szCs w:val="28"/>
        </w:rPr>
      </w:pPr>
    </w:p>
    <w:p w:rsidR="001468E8" w:rsidRDefault="001468E8" w:rsidP="001468E8">
      <w:pPr>
        <w:jc w:val="both"/>
        <w:rPr>
          <w:sz w:val="28"/>
          <w:szCs w:val="28"/>
        </w:rPr>
      </w:pPr>
    </w:p>
    <w:p w:rsidR="00011E11" w:rsidRDefault="00011E11"/>
    <w:sectPr w:rsidR="00011E11" w:rsidSect="00011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68E8"/>
    <w:rsid w:val="00011E11"/>
    <w:rsid w:val="001468E8"/>
    <w:rsid w:val="002128EB"/>
    <w:rsid w:val="00563453"/>
    <w:rsid w:val="00D81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8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468E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1304</Words>
  <Characters>7433</Characters>
  <Application>Microsoft Office Word</Application>
  <DocSecurity>0</DocSecurity>
  <Lines>61</Lines>
  <Paragraphs>17</Paragraphs>
  <ScaleCrop>false</ScaleCrop>
  <Company/>
  <LinksUpToDate>false</LinksUpToDate>
  <CharactersWithSpaces>8720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2021-05-24T08:10:00Z</dcterms:created>
  <dcterms:modified xsi:type="dcterms:W3CDTF">2021-05-24T08:10:00Z</dcterms:modified>
</cp:coreProperties>
</file>